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2022Z03464</w:t>
        <w:br/>
      </w:r>
      <w:proofErr w:type="spellEnd"/>
    </w:p>
    <w:p>
      <w:pPr>
        <w:pStyle w:val="Normal"/>
        <w:rPr>
          <w:b w:val="1"/>
          <w:bCs w:val="1"/>
        </w:rPr>
      </w:pPr>
      <w:r w:rsidR="250AE766">
        <w:rPr>
          <w:b w:val="0"/>
          <w:bCs w:val="0"/>
        </w:rPr>
        <w:t>(ingezonden 23 februari 2022)</w:t>
        <w:br/>
      </w:r>
    </w:p>
    <w:p>
      <w:r>
        <w:t xml:space="preserve">Vragen van het lid Minhas (VVD) aan de staatssecretaris van Infrastructuur en Waterstaat over het bericht ‘Bouw brandblusinstallatie Waalhaven Zuid op losse schroeven’.          </w:t>
      </w:r>
      <w:r>
        <w:br/>
      </w:r>
    </w:p>
    <w:p>
      <w:r>
        <w:t xml:space="preserve"> </w:t>
      </w:r>
      <w:r>
        <w:br/>
      </w:r>
    </w:p>
    <w:p>
      <w:pPr>
        <w:pStyle w:val="ListParagraph"/>
        <w:numPr>
          <w:ilvl w:val="0"/>
          <w:numId w:val="100367770"/>
        </w:numPr>
        <w:ind w:left="360"/>
      </w:pPr>
      <w:r>
        <w:t>Bent u bekend met het bericht ‘Bouw brandblusinstallatie Waalhaven Zuid op losse schroeven’? 1)</w:t>
      </w:r>
      <w:r>
        <w:br/>
      </w:r>
    </w:p>
    <w:p>
      <w:pPr>
        <w:pStyle w:val="ListParagraph"/>
        <w:numPr>
          <w:ilvl w:val="0"/>
          <w:numId w:val="100367770"/>
        </w:numPr>
        <w:ind w:left="360"/>
      </w:pPr>
      <w:r>
        <w:t>Wat is uw reactie op het feit dat de kosten voor de bouw van de permanente blusvoorzieningen op het emplacement Waalhaven Zuid vier keer zo duur blijken als verwacht en de werkzaamheden hierdoor niet kunnen beginnen?</w:t>
      </w:r>
      <w:r>
        <w:br/>
      </w:r>
    </w:p>
    <w:p>
      <w:pPr>
        <w:pStyle w:val="ListParagraph"/>
        <w:numPr>
          <w:ilvl w:val="0"/>
          <w:numId w:val="100367770"/>
        </w:numPr>
        <w:ind w:left="360"/>
      </w:pPr>
      <w:r>
        <w:t>Kunt u toelichten waarom de kosten van deze werkzaamheden zo veel hoger zijn uitgevallen en hoe het tekort van 63 miljoen euro bij ProRail is ontstaan?</w:t>
      </w:r>
      <w:r>
        <w:br/>
      </w:r>
    </w:p>
    <w:p>
      <w:pPr>
        <w:pStyle w:val="ListParagraph"/>
        <w:numPr>
          <w:ilvl w:val="0"/>
          <w:numId w:val="100367770"/>
        </w:numPr>
        <w:ind w:left="360"/>
      </w:pPr>
      <w:r>
        <w:t>Heeft u in beeld waarom het tekort van 63 miljoen euro bij ProRail nu pas duidelijk is geworden? Zo ja, waarom is dit niet eerder gecommuniceerd? Zo nee, waarom niet?</w:t>
      </w:r>
      <w:r>
        <w:br/>
      </w:r>
    </w:p>
    <w:p>
      <w:pPr>
        <w:pStyle w:val="ListParagraph"/>
        <w:numPr>
          <w:ilvl w:val="0"/>
          <w:numId w:val="100367770"/>
        </w:numPr>
        <w:ind w:left="360"/>
      </w:pPr>
      <w:r>
        <w:t>Is het ministerie van Infrastructuur en Waterstaat op de hoogte geweest van het tekort bij ProRail? Zo ja, waarom heeft het ministerie ProRail niet tijdig geattendeerd op het tekort en de mogelijke gevolgen van dit probleem?</w:t>
      </w:r>
      <w:r>
        <w:br/>
      </w:r>
    </w:p>
    <w:p>
      <w:pPr>
        <w:pStyle w:val="ListParagraph"/>
        <w:numPr>
          <w:ilvl w:val="0"/>
          <w:numId w:val="100367770"/>
        </w:numPr>
        <w:ind w:left="360"/>
      </w:pPr>
      <w:r>
        <w:t>Bent u ook van mening dat, gezien de resultaten van het onafhankelijke onderzoek van bureau Crisislab naar de knel- en verbeterpunten bij ProRail, de spoorwegbeheerder al minimaal anderhalf jaar eerder actie had kunnen ondernemen met het op orde brengen van de blusvoorzieningen voor het goederenvervoer?</w:t>
      </w:r>
      <w:r>
        <w:br/>
      </w:r>
    </w:p>
    <w:p>
      <w:pPr>
        <w:pStyle w:val="ListParagraph"/>
        <w:numPr>
          <w:ilvl w:val="0"/>
          <w:numId w:val="100367770"/>
        </w:numPr>
        <w:ind w:left="360"/>
      </w:pPr>
      <w:r>
        <w:t>Bent u het ermee eens dat alles in het werk gesteld moet worden om de einddatum van 1 januari 2023 voor het afronden van de werkzaamheden op Waalhaven Zuid te halen? Welke inspanningen gaat u daarvoor verrichten?</w:t>
      </w:r>
      <w:r>
        <w:br/>
      </w:r>
    </w:p>
    <w:p>
      <w:pPr>
        <w:pStyle w:val="ListParagraph"/>
        <w:numPr>
          <w:ilvl w:val="0"/>
          <w:numId w:val="100367770"/>
        </w:numPr>
        <w:ind w:left="360"/>
      </w:pPr>
      <w:r>
        <w:t>Heeft u in beeld welke logistieke oplossingen er klaarliggen bij het wederom moeten sluiten van Waalhaven Zuid?</w:t>
      </w:r>
      <w:r>
        <w:br/>
      </w:r>
    </w:p>
    <w:p>
      <w:pPr>
        <w:pStyle w:val="ListParagraph"/>
        <w:numPr>
          <w:ilvl w:val="0"/>
          <w:numId w:val="100367770"/>
        </w:numPr>
        <w:ind w:left="360"/>
      </w:pPr>
      <w:r>
        <w:t>Heeft u in beeld of er meer werkzaamheden met betrekking tot spoorinfrastructuur en blusvoorzieningen voor het goederenvervoer onder druk staan als gevolg van hogere kosten?</w:t>
      </w:r>
      <w:r>
        <w:br/>
      </w:r>
    </w:p>
    <w:p>
      <w:pPr>
        <w:pStyle w:val="ListParagraph"/>
        <w:numPr>
          <w:ilvl w:val="0"/>
          <w:numId w:val="100367770"/>
        </w:numPr>
        <w:ind w:left="360"/>
      </w:pPr>
      <w:r>
        <w:t>Kunt u deze vragen binnen twee weken beantwoorden?</w:t>
      </w:r>
      <w:r>
        <w:br/>
      </w:r>
    </w:p>
    <w:p>
      <w:r>
        <w:t xml:space="preserve"> </w:t>
      </w:r>
      <w:r>
        <w:br/>
      </w:r>
    </w:p>
    <w:p>
      <w:r>
        <w:t xml:space="preserve">1) Nieuwsblad Transport, 16 februari 2022 (https://www.nt.nl/spoorvervoer/2022/02/16/bouw-brandblusinstallatie-waalhaven-zuid-op-losse-schroeven/)            </w:t>
      </w:r>
      <w:r>
        <w:br/>
      </w:r>
    </w:p>
    <w:p>
      <w:r>
        <w:t xml:space="preserve"> </w:t>
      </w:r>
      <w:r>
        <w:br/>
      </w:r>
    </w:p>
    <w:p>
      <w:r>
        <w:t xml:space="preserve"> </w:t>
      </w:r>
      <w:r>
        <w:br/>
      </w:r>
    </w:p>
    <w:p>
      <w:r>
        <w:t xml:space="preserve"> </w:t>
      </w:r>
      <w:r>
        <w:br/>
      </w:r>
    </w:p>
    <w:p>
      <w:r>
        <w:t xml:space="preserve"> </w:t>
      </w:r>
      <w:r>
        <w:br/>
      </w:r>
    </w:p>
    <w:p>
      <w:r>
        <w:t xml:space="preserve"> </w:t>
      </w:r>
      <w:r>
        <w:br/>
      </w:r>
    </w:p>
    <w:p>
      <w:r>
        <w:t xml:space="preserve">                                                                                                    </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
  <w:abstractNum xmlns:w="http://schemas.openxmlformats.org/wordprocessingml/2006/main" w:abstractNumId="1003675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0367520">
    <w:abstractNumId w:val="100367520"/>
  </w: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Tweede Kamer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Kamervragenapplicatie;OpenTBS 1.9.6</dc:creator>
  <keywords/>
</coreProperties>
</file>